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3D4A" w14:textId="61586C7E" w:rsidR="00037F98" w:rsidRPr="002326B1" w:rsidRDefault="002326B1" w:rsidP="005B44F0">
      <w:pPr>
        <w:rPr>
          <w:b/>
          <w:bCs/>
        </w:rPr>
      </w:pPr>
      <w:bookmarkStart w:id="0" w:name="_GoBack"/>
      <w:bookmarkEnd w:id="0"/>
      <w:r w:rsidRPr="002326B1">
        <w:rPr>
          <w:b/>
          <w:bCs/>
        </w:rPr>
        <w:t>ao.Univ.-Prof.</w:t>
      </w:r>
      <w:r w:rsidRPr="002326B1">
        <w:rPr>
          <w:b/>
          <w:bCs/>
          <w:vertAlign w:val="superscript"/>
        </w:rPr>
        <w:t>in</w:t>
      </w:r>
      <w:r w:rsidRPr="002326B1">
        <w:rPr>
          <w:b/>
          <w:bCs/>
        </w:rPr>
        <w:t xml:space="preserve"> Dr.</w:t>
      </w:r>
      <w:r w:rsidRPr="002326B1">
        <w:rPr>
          <w:b/>
          <w:bCs/>
          <w:vertAlign w:val="superscript"/>
        </w:rPr>
        <w:t>in</w:t>
      </w:r>
      <w:r w:rsidRPr="002326B1">
        <w:rPr>
          <w:b/>
          <w:bCs/>
        </w:rPr>
        <w:t xml:space="preserve"> Brigitte Jenull </w:t>
      </w:r>
      <w:r w:rsidR="00037F98" w:rsidRPr="002326B1">
        <w:rPr>
          <w:b/>
          <w:bCs/>
        </w:rPr>
        <w:t xml:space="preserve"> </w:t>
      </w:r>
    </w:p>
    <w:p w14:paraId="1E21ADA7" w14:textId="77777777" w:rsidR="00037F98" w:rsidRPr="002326B1" w:rsidRDefault="00037F98" w:rsidP="005B44F0">
      <w:pPr>
        <w:rPr>
          <w:b/>
          <w:bCs/>
        </w:rPr>
      </w:pPr>
      <w:r w:rsidRPr="002326B1">
        <w:rPr>
          <w:b/>
          <w:bCs/>
        </w:rPr>
        <w:t xml:space="preserve">Themengebiete für Masterarbeiten </w:t>
      </w:r>
    </w:p>
    <w:p w14:paraId="39944B0D" w14:textId="219E4CA0" w:rsidR="002326B1" w:rsidRDefault="00037F98" w:rsidP="005B44F0">
      <w:r w:rsidRPr="00037F98">
        <w:t>Masterarbeitsthemen werden</w:t>
      </w:r>
      <w:r>
        <w:t xml:space="preserve"> </w:t>
      </w:r>
      <w:r w:rsidRPr="00037F98">
        <w:t>derzeit</w:t>
      </w:r>
      <w:r>
        <w:t xml:space="preserve"> </w:t>
      </w:r>
      <w:r w:rsidRPr="00037F98">
        <w:t>vor allem</w:t>
      </w:r>
      <w:r>
        <w:t xml:space="preserve"> </w:t>
      </w:r>
      <w:r w:rsidRPr="00037F98">
        <w:t>zu den</w:t>
      </w:r>
      <w:r>
        <w:t xml:space="preserve"> </w:t>
      </w:r>
      <w:r w:rsidRPr="00037F98">
        <w:t>Themenbereichen a)</w:t>
      </w:r>
      <w:r>
        <w:t xml:space="preserve"> </w:t>
      </w:r>
      <w:r w:rsidR="002326B1">
        <w:t>Herausforderungen einer alternden Gesellschaft</w:t>
      </w:r>
      <w:r>
        <w:t>, b) Parentifizierung</w:t>
      </w:r>
      <w:r w:rsidR="002326B1">
        <w:t xml:space="preserve"> und</w:t>
      </w:r>
      <w:r>
        <w:t xml:space="preserve"> c) Gesundheitsförderung in unterschiedlichen Settings</w:t>
      </w:r>
      <w:r w:rsidR="002326B1">
        <w:t xml:space="preserve"> angenommen.</w:t>
      </w:r>
    </w:p>
    <w:p w14:paraId="6E55CB1D" w14:textId="6B30A89E" w:rsidR="002326B1" w:rsidRPr="00037F98" w:rsidRDefault="00037F98" w:rsidP="002326B1">
      <w:r w:rsidRPr="00037F98">
        <w:t xml:space="preserve">Die Betreuungszusage erfolgt erst </w:t>
      </w:r>
      <w:r w:rsidR="00BA23D5">
        <w:t>nach einem ausführlichen Vorgespräch sowie des</w:t>
      </w:r>
      <w:r w:rsidR="00BA23D5" w:rsidRPr="00037F98">
        <w:t xml:space="preserve"> </w:t>
      </w:r>
      <w:r w:rsidRPr="00037F98">
        <w:t>Vorliegen</w:t>
      </w:r>
      <w:r w:rsidR="00BA23D5">
        <w:t>s</w:t>
      </w:r>
      <w:r w:rsidRPr="00037F98">
        <w:t xml:space="preserve"> </w:t>
      </w:r>
      <w:r w:rsidR="00112E05" w:rsidRPr="00037F98">
        <w:t>eines Exposés</w:t>
      </w:r>
      <w:r w:rsidRPr="00037F98">
        <w:t xml:space="preserve">. </w:t>
      </w:r>
    </w:p>
    <w:p w14:paraId="5F85FC4B" w14:textId="77777777" w:rsidR="002326B1" w:rsidRDefault="002326B1" w:rsidP="005B44F0"/>
    <w:p w14:paraId="20135192" w14:textId="67D7DEAA" w:rsidR="005B44F0" w:rsidRPr="002326B1" w:rsidRDefault="005B44F0" w:rsidP="005B44F0">
      <w:pPr>
        <w:rPr>
          <w:b/>
          <w:bCs/>
        </w:rPr>
      </w:pPr>
      <w:bookmarkStart w:id="1" w:name="_Hlk126059048"/>
      <w:r w:rsidRPr="002326B1">
        <w:rPr>
          <w:b/>
          <w:bCs/>
        </w:rPr>
        <w:t>Informationen zur Masterprüfung (</w:t>
      </w:r>
      <w:r w:rsidR="002326B1" w:rsidRPr="002326B1">
        <w:rPr>
          <w:b/>
          <w:bCs/>
        </w:rPr>
        <w:t>Erst</w:t>
      </w:r>
      <w:r w:rsidRPr="002326B1">
        <w:rPr>
          <w:b/>
          <w:bCs/>
        </w:rPr>
        <w:t>prüfung)</w:t>
      </w:r>
    </w:p>
    <w:p w14:paraId="202D0124" w14:textId="5AA43966" w:rsidR="005B44F0" w:rsidRDefault="005B44F0" w:rsidP="005B44F0">
      <w:r>
        <w:t xml:space="preserve">im Fach </w:t>
      </w:r>
      <w:r w:rsidRPr="005B44F0">
        <w:rPr>
          <w:b/>
          <w:bCs/>
        </w:rPr>
        <w:t>Klinische Psychologie</w:t>
      </w:r>
      <w:r w:rsidR="00A74626">
        <w:rPr>
          <w:b/>
          <w:bCs/>
        </w:rPr>
        <w:t xml:space="preserve"> / Gesundheitspsychologie</w:t>
      </w:r>
      <w:r>
        <w:t xml:space="preserve"> bei </w:t>
      </w:r>
      <w:bookmarkStart w:id="2" w:name="_Hlk126058506"/>
      <w:r>
        <w:t>ao.Univ.-Prof.</w:t>
      </w:r>
      <w:r w:rsidRPr="005B44F0">
        <w:rPr>
          <w:vertAlign w:val="superscript"/>
        </w:rPr>
        <w:t>in</w:t>
      </w:r>
      <w:r>
        <w:t xml:space="preserve"> Dr.</w:t>
      </w:r>
      <w:r w:rsidRPr="005B44F0">
        <w:rPr>
          <w:vertAlign w:val="superscript"/>
        </w:rPr>
        <w:t>in</w:t>
      </w:r>
      <w:r>
        <w:t xml:space="preserve"> Brigitte Jenull</w:t>
      </w:r>
      <w:bookmarkEnd w:id="2"/>
    </w:p>
    <w:bookmarkEnd w:id="1"/>
    <w:p w14:paraId="2673D5B7" w14:textId="77777777" w:rsidR="00A74626" w:rsidRPr="00A74626" w:rsidRDefault="00A74626" w:rsidP="00A74626">
      <w:r w:rsidRPr="00A74626">
        <w:rPr>
          <w:b/>
          <w:bCs/>
        </w:rPr>
        <w:t>Prüfungsinhalt</w:t>
      </w:r>
      <w:r w:rsidRPr="00A74626">
        <w:t xml:space="preserve"> ist</w:t>
      </w:r>
    </w:p>
    <w:p w14:paraId="1315692E" w14:textId="202179E6" w:rsidR="00A74626" w:rsidRPr="00A74626" w:rsidRDefault="00A74626" w:rsidP="00A74626">
      <w:r w:rsidRPr="00A74626">
        <w:t>ein selbstgewähltes Thema aus dem Bereich der Klinischen Psychologie</w:t>
      </w:r>
      <w:r>
        <w:t xml:space="preserve"> (s. allgemeine Prüfungsliteratur)</w:t>
      </w:r>
      <w:r w:rsidRPr="00A74626">
        <w:t xml:space="preserve">, das anhand von drei aktuellen </w:t>
      </w:r>
      <w:r>
        <w:t>Fach</w:t>
      </w:r>
      <w:r w:rsidRPr="00A74626">
        <w:t xml:space="preserve">artikeln </w:t>
      </w:r>
      <w:r>
        <w:t>vertiefend vorbereitet</w:t>
      </w:r>
      <w:r w:rsidRPr="00A74626">
        <w:t xml:space="preserve"> werden soll</w:t>
      </w:r>
    </w:p>
    <w:p w14:paraId="53904C72" w14:textId="77777777" w:rsidR="00A74626" w:rsidRDefault="00A74626" w:rsidP="00A74626">
      <w:pPr>
        <w:rPr>
          <w:b/>
          <w:bCs/>
        </w:rPr>
      </w:pPr>
    </w:p>
    <w:p w14:paraId="1924597C" w14:textId="5F4E228C" w:rsidR="00A74626" w:rsidRPr="00A74626" w:rsidRDefault="00A74626" w:rsidP="00A74626">
      <w:pPr>
        <w:rPr>
          <w:b/>
          <w:bCs/>
        </w:rPr>
      </w:pPr>
      <w:r w:rsidRPr="00A74626">
        <w:rPr>
          <w:b/>
          <w:bCs/>
        </w:rPr>
        <w:t>Informationen zur Masterprüfung (</w:t>
      </w:r>
      <w:r>
        <w:rPr>
          <w:b/>
          <w:bCs/>
        </w:rPr>
        <w:t>Zweit</w:t>
      </w:r>
      <w:r w:rsidRPr="00A74626">
        <w:rPr>
          <w:b/>
          <w:bCs/>
        </w:rPr>
        <w:t>prüfung)</w:t>
      </w:r>
    </w:p>
    <w:p w14:paraId="2289985B" w14:textId="453A0E94" w:rsidR="00A74626" w:rsidRPr="00A74626" w:rsidRDefault="00A74626" w:rsidP="00A74626">
      <w:r w:rsidRPr="00A74626">
        <w:t xml:space="preserve">im Fach </w:t>
      </w:r>
      <w:r w:rsidRPr="00A74626">
        <w:rPr>
          <w:b/>
          <w:bCs/>
        </w:rPr>
        <w:t xml:space="preserve">Klinische Psychologie </w:t>
      </w:r>
      <w:r w:rsidRPr="00A74626">
        <w:t>bei ao.Univ.-Prof.</w:t>
      </w:r>
      <w:r w:rsidRPr="00A74626">
        <w:rPr>
          <w:vertAlign w:val="superscript"/>
        </w:rPr>
        <w:t>in</w:t>
      </w:r>
      <w:r w:rsidRPr="00A74626">
        <w:t xml:space="preserve"> Dr.</w:t>
      </w:r>
      <w:r w:rsidRPr="00A74626">
        <w:rPr>
          <w:vertAlign w:val="superscript"/>
        </w:rPr>
        <w:t>in</w:t>
      </w:r>
      <w:r w:rsidRPr="00A74626">
        <w:t xml:space="preserve"> Brigitte Jenull</w:t>
      </w:r>
    </w:p>
    <w:p w14:paraId="79919745" w14:textId="3D1CED44" w:rsidR="005B44F0" w:rsidRDefault="005B44F0" w:rsidP="005B44F0">
      <w:bookmarkStart w:id="3" w:name="_Hlk126058874"/>
      <w:r w:rsidRPr="005B44F0">
        <w:rPr>
          <w:b/>
          <w:bCs/>
        </w:rPr>
        <w:t>Prüfungsinhalt</w:t>
      </w:r>
      <w:r>
        <w:t xml:space="preserve"> ist</w:t>
      </w:r>
    </w:p>
    <w:p w14:paraId="4DF3BEDE" w14:textId="57688899" w:rsidR="005B44F0" w:rsidRPr="005B44F0" w:rsidRDefault="005B44F0" w:rsidP="005B44F0">
      <w:pPr>
        <w:pStyle w:val="Listenabsatz"/>
        <w:numPr>
          <w:ilvl w:val="0"/>
          <w:numId w:val="1"/>
        </w:numPr>
      </w:pPr>
      <w:r w:rsidRPr="005B44F0">
        <w:t xml:space="preserve">ein allgemeines Werk aus dem Bereich der Klinischen Psychologie (s. Allgemeine Prüfungsliteratur), aus dem </w:t>
      </w:r>
      <w:r>
        <w:t>fünf p</w:t>
      </w:r>
      <w:r w:rsidRPr="005B44F0">
        <w:t>sychische Störung</w:t>
      </w:r>
      <w:r>
        <w:t>sbilder ve</w:t>
      </w:r>
      <w:r w:rsidRPr="005B44F0">
        <w:t xml:space="preserve">rtiefend vorbereitet werden sollen </w:t>
      </w:r>
    </w:p>
    <w:p w14:paraId="320A729F" w14:textId="12D2B795" w:rsidR="005B44F0" w:rsidRDefault="005B44F0" w:rsidP="005B44F0">
      <w:pPr>
        <w:pStyle w:val="Listenabsatz"/>
        <w:numPr>
          <w:ilvl w:val="0"/>
          <w:numId w:val="1"/>
        </w:numPr>
      </w:pPr>
      <w:r>
        <w:t>ein selbstgewähltes Thema aus dem Bereich der Klinischen Psychologie, das anhand von zwei bis drei aktuellen Zeitschriftenartikeln besprochen werden soll</w:t>
      </w:r>
    </w:p>
    <w:bookmarkEnd w:id="3"/>
    <w:p w14:paraId="7BEA915A" w14:textId="5581FF1D" w:rsidR="005B44F0" w:rsidRDefault="005B44F0" w:rsidP="005B44F0">
      <w:r>
        <w:t xml:space="preserve">Die Prüfungsinhalte sind vorab mit der Prüferin abzustimmen und bis spätestens zwei Wochen vor dem Prüfungstermin verbindlich per </w:t>
      </w:r>
      <w:r w:rsidR="00F847DF">
        <w:t>E-Mail</w:t>
      </w:r>
      <w:r>
        <w:t xml:space="preserve"> mitzuteilen.</w:t>
      </w:r>
    </w:p>
    <w:p w14:paraId="3E429503" w14:textId="77777777" w:rsidR="00A74626" w:rsidRDefault="00A74626" w:rsidP="005B44F0">
      <w:pPr>
        <w:rPr>
          <w:b/>
          <w:bCs/>
        </w:rPr>
      </w:pPr>
    </w:p>
    <w:p w14:paraId="70D71CDC" w14:textId="61D1875B" w:rsidR="005B44F0" w:rsidRPr="005B44F0" w:rsidRDefault="005B44F0" w:rsidP="005B44F0">
      <w:pPr>
        <w:rPr>
          <w:b/>
          <w:bCs/>
        </w:rPr>
      </w:pPr>
      <w:r w:rsidRPr="005B44F0">
        <w:rPr>
          <w:b/>
          <w:bCs/>
        </w:rPr>
        <w:t>Allgemeine Prüfungsliteratur</w:t>
      </w:r>
    </w:p>
    <w:p w14:paraId="01D9655D" w14:textId="7724E209" w:rsidR="005B44F0" w:rsidRDefault="005B44F0" w:rsidP="005B44F0">
      <w:proofErr w:type="spellStart"/>
      <w:r w:rsidRPr="00F95304">
        <w:t>Berking</w:t>
      </w:r>
      <w:proofErr w:type="spellEnd"/>
      <w:r w:rsidRPr="00F95304">
        <w:t>, M.</w:t>
      </w:r>
      <w:r w:rsidR="00E1656D" w:rsidRPr="00B95C31">
        <w:t>,</w:t>
      </w:r>
      <w:r w:rsidRPr="00F95304">
        <w:t xml:space="preserve"> &amp; Rief, W. (Hrsg.)</w:t>
      </w:r>
      <w:r w:rsidR="003A31AC" w:rsidRPr="00BA23D5">
        <w:t>.</w:t>
      </w:r>
      <w:r w:rsidRPr="00F95304">
        <w:t xml:space="preserve"> </w:t>
      </w:r>
      <w:r>
        <w:t xml:space="preserve">(2012). </w:t>
      </w:r>
      <w:r w:rsidRPr="00BA23D5">
        <w:rPr>
          <w:i/>
          <w:iCs/>
        </w:rPr>
        <w:t>Klinische Psychologie und Psychotherapie</w:t>
      </w:r>
      <w:r w:rsidR="00A73282" w:rsidRPr="00BA23D5">
        <w:rPr>
          <w:i/>
          <w:iCs/>
        </w:rPr>
        <w:t>: Band I. Grundlagen und Störungswissen</w:t>
      </w:r>
      <w:r>
        <w:t>. Springer.</w:t>
      </w:r>
    </w:p>
    <w:p w14:paraId="442FD8C9" w14:textId="5913BCFB" w:rsidR="003A31AC" w:rsidRDefault="003A31AC" w:rsidP="005B44F0">
      <w:proofErr w:type="spellStart"/>
      <w:r w:rsidRPr="00BA23D5">
        <w:rPr>
          <w:lang w:val="de-DE"/>
        </w:rPr>
        <w:t>Berking</w:t>
      </w:r>
      <w:proofErr w:type="spellEnd"/>
      <w:r w:rsidRPr="00BA23D5">
        <w:rPr>
          <w:lang w:val="de-DE"/>
        </w:rPr>
        <w:t xml:space="preserve">, M., &amp; Rief, W. (Hrsg.). </w:t>
      </w:r>
      <w:r w:rsidRPr="00F95304">
        <w:t xml:space="preserve">(2012). </w:t>
      </w:r>
      <w:r w:rsidRPr="00840838">
        <w:rPr>
          <w:i/>
          <w:iCs/>
        </w:rPr>
        <w:t>Klinische Psychologie und Psychotherapie: Band I</w:t>
      </w:r>
      <w:r>
        <w:rPr>
          <w:i/>
          <w:iCs/>
        </w:rPr>
        <w:t>I</w:t>
      </w:r>
      <w:r w:rsidRPr="00840838">
        <w:rPr>
          <w:i/>
          <w:iCs/>
        </w:rPr>
        <w:t xml:space="preserve">. </w:t>
      </w:r>
      <w:r>
        <w:rPr>
          <w:i/>
          <w:iCs/>
        </w:rPr>
        <w:t>Therapieverfahren</w:t>
      </w:r>
      <w:r>
        <w:t>. Springer.</w:t>
      </w:r>
    </w:p>
    <w:p w14:paraId="638EB1CA" w14:textId="55D7206A" w:rsidR="00583ECB" w:rsidRDefault="00583ECB" w:rsidP="005B44F0">
      <w:r>
        <w:t>Hoyer, J.</w:t>
      </w:r>
      <w:r w:rsidR="00E1656D">
        <w:t>,</w:t>
      </w:r>
      <w:r>
        <w:t xml:space="preserve"> &amp; Knappe, S. (Hrsg.)</w:t>
      </w:r>
      <w:r w:rsidR="00CC319F">
        <w:t>.</w:t>
      </w:r>
      <w:r>
        <w:t xml:space="preserve"> (2020). </w:t>
      </w:r>
      <w:r w:rsidRPr="00BA23D5">
        <w:rPr>
          <w:i/>
          <w:iCs/>
        </w:rPr>
        <w:t>Klinische Psychologie und Psychotherapie</w:t>
      </w:r>
      <w:r>
        <w:t xml:space="preserve"> (3. Aufl.). Springer.</w:t>
      </w:r>
    </w:p>
    <w:p w14:paraId="1BA9EA75" w14:textId="42198BD0" w:rsidR="007D6D07" w:rsidRDefault="005B44F0" w:rsidP="005B44F0">
      <w:r>
        <w:t>Wittchen, H.‐U.</w:t>
      </w:r>
      <w:r w:rsidR="00E1656D">
        <w:t>,</w:t>
      </w:r>
      <w:r>
        <w:t xml:space="preserve"> &amp; Hoyer, J. (Hrsg.)</w:t>
      </w:r>
      <w:r w:rsidR="00CC319F">
        <w:t>.</w:t>
      </w:r>
      <w:r>
        <w:t xml:space="preserve"> (2011). </w:t>
      </w:r>
      <w:r w:rsidRPr="00BA23D5">
        <w:rPr>
          <w:i/>
          <w:iCs/>
        </w:rPr>
        <w:t>Klinische Psychologie und Psychotherapie</w:t>
      </w:r>
      <w:r>
        <w:t>. Springer.</w:t>
      </w:r>
    </w:p>
    <w:p w14:paraId="176F5DF2" w14:textId="2673CC01" w:rsidR="005B44F0" w:rsidRDefault="005B44F0" w:rsidP="005B44F0"/>
    <w:p w14:paraId="3EFE8C71" w14:textId="77777777" w:rsidR="005B44F0" w:rsidRDefault="005B44F0" w:rsidP="005B44F0">
      <w:r>
        <w:t>Informationen zur Diplom-/Masterprüfung (Zweitprüfung)</w:t>
      </w:r>
    </w:p>
    <w:p w14:paraId="465EACFB" w14:textId="35D9D44F" w:rsidR="005B44F0" w:rsidRDefault="005B44F0" w:rsidP="005B44F0">
      <w:r>
        <w:t xml:space="preserve">im Fach </w:t>
      </w:r>
      <w:r>
        <w:rPr>
          <w:b/>
          <w:bCs/>
        </w:rPr>
        <w:t>Gesundheit</w:t>
      </w:r>
      <w:r w:rsidRPr="005B44F0">
        <w:rPr>
          <w:b/>
          <w:bCs/>
        </w:rPr>
        <w:t>s</w:t>
      </w:r>
      <w:r w:rsidR="003F31BB">
        <w:rPr>
          <w:b/>
          <w:bCs/>
        </w:rPr>
        <w:t>ps</w:t>
      </w:r>
      <w:r w:rsidRPr="005B44F0">
        <w:rPr>
          <w:b/>
          <w:bCs/>
        </w:rPr>
        <w:t>ychologie</w:t>
      </w:r>
      <w:r>
        <w:t xml:space="preserve"> bei </w:t>
      </w:r>
      <w:proofErr w:type="spellStart"/>
      <w:r>
        <w:t>ao</w:t>
      </w:r>
      <w:proofErr w:type="spellEnd"/>
      <w:r>
        <w:t>. Univ.-Prof.</w:t>
      </w:r>
      <w:r w:rsidRPr="005B44F0">
        <w:rPr>
          <w:vertAlign w:val="superscript"/>
        </w:rPr>
        <w:t>in</w:t>
      </w:r>
      <w:r>
        <w:t xml:space="preserve"> Dr.</w:t>
      </w:r>
      <w:r w:rsidRPr="005B44F0">
        <w:rPr>
          <w:vertAlign w:val="superscript"/>
        </w:rPr>
        <w:t>in</w:t>
      </w:r>
      <w:r>
        <w:t xml:space="preserve"> Brigitte Jenull</w:t>
      </w:r>
    </w:p>
    <w:p w14:paraId="391F0289" w14:textId="77777777" w:rsidR="005B44F0" w:rsidRDefault="005B44F0" w:rsidP="005B44F0"/>
    <w:p w14:paraId="75B10414" w14:textId="77777777" w:rsidR="005B44F0" w:rsidRDefault="005B44F0" w:rsidP="005B44F0">
      <w:r w:rsidRPr="005B44F0">
        <w:rPr>
          <w:b/>
          <w:bCs/>
        </w:rPr>
        <w:lastRenderedPageBreak/>
        <w:t>Prüfungsinhalt</w:t>
      </w:r>
      <w:r>
        <w:t xml:space="preserve"> ist</w:t>
      </w:r>
    </w:p>
    <w:p w14:paraId="22F669F4" w14:textId="380B588A" w:rsidR="005B44F0" w:rsidRPr="005B44F0" w:rsidRDefault="005B44F0" w:rsidP="005B44F0">
      <w:pPr>
        <w:pStyle w:val="Listenabsatz"/>
        <w:numPr>
          <w:ilvl w:val="0"/>
          <w:numId w:val="2"/>
        </w:numPr>
      </w:pPr>
      <w:r w:rsidRPr="005B44F0">
        <w:t xml:space="preserve">ein allgemeines Werk aus dem Bereich der </w:t>
      </w:r>
      <w:r>
        <w:t>Gesundheitsp</w:t>
      </w:r>
      <w:r w:rsidRPr="005B44F0">
        <w:t xml:space="preserve">sychologie (s. Allgemeine Prüfungsliteratur), aus dem </w:t>
      </w:r>
      <w:r>
        <w:t>fünf Themen ve</w:t>
      </w:r>
      <w:r w:rsidRPr="005B44F0">
        <w:t xml:space="preserve">rtiefend vorbereitet werden sollen </w:t>
      </w:r>
      <w:r>
        <w:t>und</w:t>
      </w:r>
    </w:p>
    <w:p w14:paraId="624B84B0" w14:textId="2D01B743" w:rsidR="005B44F0" w:rsidRDefault="005B44F0" w:rsidP="005B44F0">
      <w:pPr>
        <w:pStyle w:val="Listenabsatz"/>
        <w:numPr>
          <w:ilvl w:val="0"/>
          <w:numId w:val="2"/>
        </w:numPr>
      </w:pPr>
      <w:r>
        <w:t>ein selbstgewähltes Thema aus dem Bereich der Gesundheitspsychologie, das anhand von zwei bis drei aktuellen Zeitschriftenartikeln besprochen werden soll.</w:t>
      </w:r>
    </w:p>
    <w:p w14:paraId="062E45FB" w14:textId="5D005FB0" w:rsidR="005B44F0" w:rsidRDefault="005B44F0" w:rsidP="005B44F0">
      <w:r>
        <w:t xml:space="preserve">Die Prüfungsinhalte sind vorab mit der Prüferin abzustimmen und bis spätestens zwei Wochen vor dem Prüfungstermin verbindlich per </w:t>
      </w:r>
      <w:r w:rsidR="00F847DF">
        <w:t>E-Mail</w:t>
      </w:r>
      <w:r>
        <w:t xml:space="preserve"> mitzuteilen.</w:t>
      </w:r>
    </w:p>
    <w:p w14:paraId="383F7331" w14:textId="77777777" w:rsidR="005B44F0" w:rsidRPr="005B44F0" w:rsidRDefault="005B44F0" w:rsidP="005B44F0">
      <w:pPr>
        <w:rPr>
          <w:b/>
          <w:bCs/>
        </w:rPr>
      </w:pPr>
      <w:r w:rsidRPr="005B44F0">
        <w:rPr>
          <w:b/>
          <w:bCs/>
        </w:rPr>
        <w:t>Allgemeine Prüfungsliteratur</w:t>
      </w:r>
    </w:p>
    <w:p w14:paraId="4125C9FB" w14:textId="6E79595A" w:rsidR="005B44F0" w:rsidRDefault="005B44F0" w:rsidP="005B44F0">
      <w:r>
        <w:t>B</w:t>
      </w:r>
      <w:r w:rsidR="003F31BB">
        <w:t>rinkmann, R</w:t>
      </w:r>
      <w:r>
        <w:t>. (20</w:t>
      </w:r>
      <w:r w:rsidR="003F31BB">
        <w:t>21</w:t>
      </w:r>
      <w:r>
        <w:t xml:space="preserve">). </w:t>
      </w:r>
      <w:r w:rsidR="003F31BB" w:rsidRPr="00BA23D5">
        <w:rPr>
          <w:i/>
          <w:iCs/>
        </w:rPr>
        <w:t>Angewandte Gesundheitsp</w:t>
      </w:r>
      <w:r w:rsidRPr="00BA23D5">
        <w:rPr>
          <w:i/>
          <w:iCs/>
        </w:rPr>
        <w:t>sychologie</w:t>
      </w:r>
      <w:r w:rsidR="003F31BB">
        <w:t>.</w:t>
      </w:r>
      <w:r>
        <w:t xml:space="preserve"> </w:t>
      </w:r>
      <w:r w:rsidR="003F31BB">
        <w:t>Pearson</w:t>
      </w:r>
      <w:r>
        <w:t>.</w:t>
      </w:r>
    </w:p>
    <w:p w14:paraId="61C27B6C" w14:textId="1B6D0FA6" w:rsidR="005B44F0" w:rsidRDefault="003F31BB" w:rsidP="005B44F0">
      <w:r>
        <w:t>Knoll, N., Scholz, U.</w:t>
      </w:r>
      <w:r w:rsidR="00AE2C89">
        <w:t>,</w:t>
      </w:r>
      <w:r>
        <w:t xml:space="preserve"> &amp; Rieckmann, N. </w:t>
      </w:r>
      <w:r w:rsidR="005B44F0">
        <w:t>(201</w:t>
      </w:r>
      <w:r>
        <w:t>7</w:t>
      </w:r>
      <w:r w:rsidR="005B44F0">
        <w:t xml:space="preserve">). </w:t>
      </w:r>
      <w:r w:rsidRPr="00BA23D5">
        <w:rPr>
          <w:i/>
          <w:iCs/>
        </w:rPr>
        <w:t>Einführung Gesundheitsp</w:t>
      </w:r>
      <w:r w:rsidR="005B44F0" w:rsidRPr="00BA23D5">
        <w:rPr>
          <w:i/>
          <w:iCs/>
        </w:rPr>
        <w:t>sychologie</w:t>
      </w:r>
      <w:r w:rsidR="005B44F0">
        <w:t xml:space="preserve">. </w:t>
      </w:r>
      <w:r>
        <w:t xml:space="preserve">Ernst Reinhardt Verlag. </w:t>
      </w:r>
      <w:r w:rsidR="005B44F0">
        <w:t xml:space="preserve"> </w:t>
      </w:r>
    </w:p>
    <w:p w14:paraId="7D05C4E2" w14:textId="2F87C6CE" w:rsidR="005B44F0" w:rsidRDefault="005B44F0" w:rsidP="005B44F0"/>
    <w:p w14:paraId="436619F4" w14:textId="77777777" w:rsidR="005B44F0" w:rsidRDefault="005B44F0" w:rsidP="005B44F0"/>
    <w:sectPr w:rsidR="005B4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166D"/>
    <w:multiLevelType w:val="hybridMultilevel"/>
    <w:tmpl w:val="B79427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12F68"/>
    <w:multiLevelType w:val="hybridMultilevel"/>
    <w:tmpl w:val="B794278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F0"/>
    <w:rsid w:val="00037F98"/>
    <w:rsid w:val="00112E05"/>
    <w:rsid w:val="001749A8"/>
    <w:rsid w:val="001934EA"/>
    <w:rsid w:val="002326B1"/>
    <w:rsid w:val="003A31AC"/>
    <w:rsid w:val="003F31BB"/>
    <w:rsid w:val="00540D38"/>
    <w:rsid w:val="00583ECB"/>
    <w:rsid w:val="005B44F0"/>
    <w:rsid w:val="0074183F"/>
    <w:rsid w:val="007D2E76"/>
    <w:rsid w:val="007D6D07"/>
    <w:rsid w:val="00A73282"/>
    <w:rsid w:val="00A74626"/>
    <w:rsid w:val="00AE2C89"/>
    <w:rsid w:val="00B61E1F"/>
    <w:rsid w:val="00BA23D5"/>
    <w:rsid w:val="00C12C50"/>
    <w:rsid w:val="00CC319F"/>
    <w:rsid w:val="00E1656D"/>
    <w:rsid w:val="00F847DF"/>
    <w:rsid w:val="00F95304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94D"/>
  <w15:chartTrackingRefBased/>
  <w15:docId w15:val="{87FDB3F1-6B92-494D-9E7F-38451C7B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4F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0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D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D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D3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E2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5C7A-1A61-4E15-9FB5-0314EFB9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Jenull, Brigitte</dc:creator>
  <cp:keywords/>
  <dc:description/>
  <cp:lastModifiedBy>Malle-Rauber, Renate</cp:lastModifiedBy>
  <cp:revision>2</cp:revision>
  <dcterms:created xsi:type="dcterms:W3CDTF">2023-05-04T08:37:00Z</dcterms:created>
  <dcterms:modified xsi:type="dcterms:W3CDTF">2023-05-04T08:37:00Z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b5085f74-0845-4d3d-9d9a-de30480f490e</vt:lpwstr>
  </property>
</Properties>
</file>